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71"/>
        <w:gridCol w:w="1446"/>
        <w:gridCol w:w="1368"/>
        <w:gridCol w:w="1529"/>
      </w:tblGrid>
      <w:tr w:rsidR="00456274" w:rsidRPr="00BE7214" w14:paraId="0BB4D9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7A7FCD" w14:textId="77777777" w:rsidR="00456274" w:rsidRPr="00BE7214" w:rsidRDefault="007B090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 w14:anchorId="2297DC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5pt;height:87.65pt" o:ole="">
                  <v:imagedata r:id="rId7" o:title=""/>
                </v:shape>
                <o:OLEObject Type="Embed" ProgID="FoxitReader.Document" ShapeID="_x0000_i1025" DrawAspect="Content" ObjectID="_1840017544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5AFC5" w14:textId="77777777" w:rsidR="00456274" w:rsidRPr="00F421AB" w:rsidRDefault="00456274" w:rsidP="0077548E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21AB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URZĄD MIASTA</w:t>
            </w:r>
            <w:r w:rsidR="0077548E" w:rsidRPr="00F421AB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PSZÓW</w:t>
            </w:r>
          </w:p>
        </w:tc>
      </w:tr>
      <w:tr w:rsidR="00456274" w:rsidRPr="00BE7214" w14:paraId="48F24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015CC7" w14:textId="77777777"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511729" w14:textId="77777777" w:rsidR="00456274" w:rsidRPr="00C25238" w:rsidRDefault="00456274" w:rsidP="0077548E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  <w:rPr>
                <w:b/>
              </w:rPr>
            </w:pPr>
            <w:r w:rsidRPr="00C25238">
              <w:rPr>
                <w:b/>
              </w:rPr>
              <w:t xml:space="preserve">KARTA INFORMACYJNA </w:t>
            </w:r>
          </w:p>
        </w:tc>
      </w:tr>
      <w:tr w:rsidR="00456274" w:rsidRPr="00BE7214" w14:paraId="1553C0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1C38FE" w14:textId="77777777"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2C331A2" w14:textId="77777777" w:rsidR="00456274" w:rsidRPr="00BE7214" w:rsidRDefault="00A731E1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Cs w:val="24"/>
              </w:rPr>
            </w:pPr>
            <w:r w:rsidRPr="00BE7214">
              <w:rPr>
                <w:szCs w:val="24"/>
              </w:rPr>
              <w:t xml:space="preserve">ZMIANA IMIENIA </w:t>
            </w:r>
            <w:r w:rsidR="006A0BFB" w:rsidRPr="00BE7214">
              <w:rPr>
                <w:szCs w:val="24"/>
              </w:rPr>
              <w:t>LUB NAZWISKA</w:t>
            </w:r>
          </w:p>
        </w:tc>
      </w:tr>
      <w:tr w:rsidR="00456274" w:rsidRPr="00BE7214" w14:paraId="4CB05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12DEB3" w14:textId="77777777"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6588F" w14:textId="77777777" w:rsidR="00456274" w:rsidRPr="00F421AB" w:rsidRDefault="00A731E1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21AB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ZMIANA</w:t>
            </w:r>
            <w:r w:rsidR="001967AE" w:rsidRPr="00F421AB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NAZWISKA</w:t>
            </w:r>
          </w:p>
        </w:tc>
      </w:tr>
      <w:tr w:rsidR="0077548E" w:rsidRPr="00BE7214" w14:paraId="372B57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2F305" w14:textId="77777777"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61D917" w14:textId="77777777" w:rsidR="00456274" w:rsidRPr="00BE7214" w:rsidRDefault="0077548E" w:rsidP="0077548E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wwwpszow.</w:t>
            </w:r>
            <w:r w:rsidR="00456274" w:rsidRPr="00BE7214">
              <w:rPr>
                <w:bCs/>
                <w:i/>
                <w:iCs/>
                <w:spacing w:val="20"/>
                <w:sz w:val="20"/>
              </w:rPr>
              <w:t>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D20BC4" w14:textId="77777777"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BE7214"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31A31D2" w14:textId="77777777" w:rsidR="00456274" w:rsidRPr="00BE7214" w:rsidRDefault="0077548E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</w:t>
            </w:r>
            <w:r w:rsidR="00F377F4">
              <w:rPr>
                <w:bCs/>
                <w:i/>
                <w:iCs/>
                <w:sz w:val="20"/>
              </w:rPr>
              <w:t>.03.2016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63A67" w14:textId="77777777"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BE7214">
              <w:rPr>
                <w:bCs/>
                <w:i/>
                <w:iCs/>
                <w:sz w:val="20"/>
              </w:rPr>
              <w:t>Wersja nr</w:t>
            </w:r>
            <w:r w:rsidR="006A3411" w:rsidRPr="00BE7214">
              <w:rPr>
                <w:bCs/>
                <w:i/>
                <w:iCs/>
                <w:sz w:val="20"/>
              </w:rPr>
              <w:t xml:space="preserve"> </w:t>
            </w:r>
            <w:r w:rsidR="00911982">
              <w:rPr>
                <w:bCs/>
                <w:i/>
                <w:iCs/>
                <w:sz w:val="20"/>
              </w:rPr>
              <w:t>1</w:t>
            </w:r>
          </w:p>
        </w:tc>
      </w:tr>
    </w:tbl>
    <w:p w14:paraId="14CBEAFD" w14:textId="77777777" w:rsidR="00456274" w:rsidRPr="00BE7214" w:rsidRDefault="00456274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56274" w:rsidRPr="00BE7214" w14:paraId="78A4C263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14:paraId="6E02A90D" w14:textId="77777777"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WYMAGANE DOKUMENTY:</w:t>
            </w:r>
          </w:p>
          <w:p w14:paraId="771C39F3" w14:textId="77777777" w:rsidR="00E86DC1" w:rsidRPr="00BE7214" w:rsidRDefault="000A5875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 w:rsidRPr="00BE7214">
              <w:rPr>
                <w:bCs/>
              </w:rPr>
              <w:t>Wniosek</w:t>
            </w:r>
            <w:r w:rsidR="00327B13" w:rsidRPr="00BE7214">
              <w:rPr>
                <w:bCs/>
              </w:rPr>
              <w:t xml:space="preserve"> </w:t>
            </w:r>
            <w:r w:rsidR="006C15C6" w:rsidRPr="00BE7214">
              <w:rPr>
                <w:bCs/>
              </w:rPr>
              <w:t xml:space="preserve">o zmianę </w:t>
            </w:r>
            <w:r w:rsidR="001967AE">
              <w:rPr>
                <w:bCs/>
              </w:rPr>
              <w:t>nazwiska</w:t>
            </w:r>
            <w:r w:rsidR="006C15C6" w:rsidRPr="00BE7214">
              <w:rPr>
                <w:bCs/>
              </w:rPr>
              <w:t xml:space="preserve"> wraz </w:t>
            </w:r>
            <w:r w:rsidR="00327B13" w:rsidRPr="00BE7214">
              <w:rPr>
                <w:bCs/>
              </w:rPr>
              <w:t>z uzasadnieniem</w:t>
            </w:r>
            <w:r w:rsidR="00990EE4" w:rsidRPr="00BE7214">
              <w:rPr>
                <w:bCs/>
              </w:rPr>
              <w:t>.</w:t>
            </w:r>
          </w:p>
          <w:p w14:paraId="10E82494" w14:textId="77777777" w:rsidR="00C51D58" w:rsidRPr="00BE7214" w:rsidRDefault="00C51D58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 w:rsidRPr="00BE7214">
              <w:rPr>
                <w:bCs/>
              </w:rPr>
              <w:t xml:space="preserve">Dowód uiszczenia </w:t>
            </w:r>
            <w:r w:rsidR="007F7E62" w:rsidRPr="00BE7214">
              <w:rPr>
                <w:bCs/>
              </w:rPr>
              <w:t>należnej opłaty skarbowej</w:t>
            </w:r>
            <w:r w:rsidRPr="00BE7214">
              <w:rPr>
                <w:bCs/>
              </w:rPr>
              <w:t>.</w:t>
            </w:r>
          </w:p>
          <w:p w14:paraId="34CFFAA3" w14:textId="77777777" w:rsidR="00456274" w:rsidRDefault="00456274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 w:rsidRPr="00BE7214">
              <w:rPr>
                <w:bCs/>
              </w:rPr>
              <w:t xml:space="preserve">Do wglądu: dokument </w:t>
            </w:r>
            <w:r w:rsidR="001A5700" w:rsidRPr="00BE7214">
              <w:rPr>
                <w:bCs/>
              </w:rPr>
              <w:t xml:space="preserve">stwierdzający </w:t>
            </w:r>
            <w:r w:rsidRPr="00BE7214">
              <w:rPr>
                <w:bCs/>
              </w:rPr>
              <w:t>tożsamoś</w:t>
            </w:r>
            <w:r w:rsidR="001A5700" w:rsidRPr="00BE7214">
              <w:rPr>
                <w:bCs/>
              </w:rPr>
              <w:t>ć</w:t>
            </w:r>
            <w:r w:rsidRPr="00BE7214">
              <w:rPr>
                <w:bCs/>
              </w:rPr>
              <w:t xml:space="preserve"> </w:t>
            </w:r>
            <w:r w:rsidR="00AA3315">
              <w:rPr>
                <w:bCs/>
              </w:rPr>
              <w:t>wnioskodawcy (gdy wniosek składany jest osobiście).</w:t>
            </w:r>
          </w:p>
          <w:p w14:paraId="29CF13E3" w14:textId="77777777" w:rsidR="001832F4" w:rsidRPr="001832F4" w:rsidRDefault="001832F4" w:rsidP="001832F4">
            <w:pPr>
              <w:tabs>
                <w:tab w:val="right" w:pos="284"/>
                <w:tab w:val="left" w:pos="408"/>
                <w:tab w:val="left" w:pos="639"/>
              </w:tabs>
              <w:ind w:left="72" w:right="72"/>
              <w:jc w:val="both"/>
              <w:rPr>
                <w:b/>
                <w:bCs/>
              </w:rPr>
            </w:pPr>
          </w:p>
          <w:p w14:paraId="083AA8AF" w14:textId="77777777"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OPŁATY</w:t>
            </w:r>
            <w:r w:rsidR="007F49DD" w:rsidRPr="00BE7214">
              <w:rPr>
                <w:rFonts w:ascii="Times New Roman" w:hAnsi="Times New Roman"/>
              </w:rPr>
              <w:t>:</w:t>
            </w:r>
          </w:p>
          <w:p w14:paraId="4D660469" w14:textId="77777777" w:rsidR="00E86DC1" w:rsidRPr="00C25238" w:rsidRDefault="00E86DC1" w:rsidP="00C51D58">
            <w:pPr>
              <w:pStyle w:val="Tekstpodstawowy3"/>
              <w:ind w:left="72" w:right="72"/>
              <w:jc w:val="both"/>
              <w:rPr>
                <w:rFonts w:ascii="Times New Roman" w:hAnsi="Times New Roman"/>
              </w:rPr>
            </w:pPr>
            <w:r w:rsidRPr="00C25238">
              <w:rPr>
                <w:rFonts w:ascii="Times New Roman" w:hAnsi="Times New Roman"/>
              </w:rPr>
              <w:t>3</w:t>
            </w:r>
            <w:r w:rsidR="00C51D58" w:rsidRPr="00C25238">
              <w:rPr>
                <w:rFonts w:ascii="Times New Roman" w:hAnsi="Times New Roman"/>
              </w:rPr>
              <w:t>7</w:t>
            </w:r>
            <w:r w:rsidR="00456274" w:rsidRPr="00C25238">
              <w:rPr>
                <w:rFonts w:ascii="Times New Roman" w:hAnsi="Times New Roman"/>
              </w:rPr>
              <w:t xml:space="preserve"> zł – </w:t>
            </w:r>
            <w:r w:rsidR="007F7E62" w:rsidRPr="00C25238">
              <w:rPr>
                <w:rFonts w:ascii="Times New Roman" w:hAnsi="Times New Roman"/>
                <w:bCs/>
              </w:rPr>
              <w:t>opłata skarbowa</w:t>
            </w:r>
            <w:r w:rsidR="007F7E62" w:rsidRPr="00C25238">
              <w:rPr>
                <w:bCs/>
              </w:rPr>
              <w:t xml:space="preserve"> </w:t>
            </w:r>
            <w:r w:rsidR="00C57DC8" w:rsidRPr="00C25238">
              <w:rPr>
                <w:rFonts w:ascii="Times New Roman" w:hAnsi="Times New Roman"/>
              </w:rPr>
              <w:t xml:space="preserve">za </w:t>
            </w:r>
            <w:r w:rsidRPr="00C25238">
              <w:rPr>
                <w:rFonts w:ascii="Times New Roman" w:hAnsi="Times New Roman"/>
              </w:rPr>
              <w:t>wydanie decyzji</w:t>
            </w:r>
            <w:r w:rsidR="00485423" w:rsidRPr="00C25238">
              <w:rPr>
                <w:rFonts w:ascii="Times New Roman" w:hAnsi="Times New Roman"/>
              </w:rPr>
              <w:t>.</w:t>
            </w:r>
          </w:p>
          <w:p w14:paraId="5DC40AE2" w14:textId="77777777" w:rsidR="003258C0" w:rsidRPr="00207758" w:rsidRDefault="003258C0" w:rsidP="003258C0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  <w:r w:rsidRPr="00207758">
              <w:rPr>
                <w:rFonts w:ascii="Times New Roman" w:hAnsi="Times New Roman"/>
                <w:b w:val="0"/>
              </w:rPr>
              <w:t>Zapłaty opłaty skarbowej należy dokonać przelewem na rachunek bankowy Urzędu Miasta Pszów</w:t>
            </w:r>
          </w:p>
          <w:p w14:paraId="44E258AB" w14:textId="77777777" w:rsidR="003258C0" w:rsidRPr="006362EE" w:rsidRDefault="003258C0" w:rsidP="003258C0">
            <w:pPr>
              <w:pStyle w:val="Tekstpodstawowy3"/>
              <w:ind w:left="72"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sz w:val="10"/>
                <w:szCs w:val="10"/>
                <w:lang/>
              </w:rPr>
            </w:pPr>
          </w:p>
          <w:p w14:paraId="3A70666C" w14:textId="77777777" w:rsidR="003258C0" w:rsidRPr="00207758" w:rsidRDefault="003258C0" w:rsidP="003258C0">
            <w:pPr>
              <w:pStyle w:val="Tekstpodstawowy3"/>
              <w:ind w:left="72" w:right="72"/>
              <w:jc w:val="center"/>
              <w:rPr>
                <w:rFonts w:ascii="Times New Roman" w:hAnsi="Times New Roman"/>
              </w:rPr>
            </w:pPr>
            <w:r w:rsidRPr="00207758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Nr 34 8470 0001 2038 0026 2352 0001</w:t>
            </w:r>
          </w:p>
          <w:p w14:paraId="05160FF6" w14:textId="77777777" w:rsidR="003258C0" w:rsidRDefault="003258C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14:paraId="3A6EF1DC" w14:textId="77777777"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 xml:space="preserve">MIEJSCE ZŁOŻENIA DOKUMENTU:  </w:t>
            </w:r>
          </w:p>
          <w:p w14:paraId="4D41662E" w14:textId="77777777"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 w:rsidRPr="00BE7214">
              <w:rPr>
                <w:rFonts w:ascii="Times New Roman" w:hAnsi="Times New Roman"/>
                <w:b w:val="0"/>
              </w:rPr>
              <w:t xml:space="preserve">Urząd Stanu Cywilnego </w:t>
            </w:r>
            <w:r w:rsidR="00535C3C">
              <w:rPr>
                <w:rFonts w:ascii="Times New Roman" w:hAnsi="Times New Roman"/>
                <w:b w:val="0"/>
              </w:rPr>
              <w:t>w Pszowie</w:t>
            </w:r>
            <w:r w:rsidR="003926ED" w:rsidRPr="00BE7214">
              <w:rPr>
                <w:rFonts w:ascii="Times New Roman" w:hAnsi="Times New Roman"/>
                <w:b w:val="0"/>
              </w:rPr>
              <w:t>.</w:t>
            </w:r>
          </w:p>
          <w:p w14:paraId="60F9C3B5" w14:textId="77777777"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14:paraId="68D5DE27" w14:textId="77777777"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JEDNOSTKA ODPOWIEDZIALNA:</w:t>
            </w:r>
          </w:p>
          <w:p w14:paraId="6FB8717B" w14:textId="77777777" w:rsidR="00456274" w:rsidRPr="00BE7214" w:rsidRDefault="00456274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BE7214">
              <w:rPr>
                <w:rFonts w:ascii="Times New Roman" w:hAnsi="Times New Roman"/>
                <w:b w:val="0"/>
              </w:rPr>
              <w:t xml:space="preserve">Urząd Stanu Cywilnego </w:t>
            </w:r>
            <w:r w:rsidR="00535C3C">
              <w:rPr>
                <w:rFonts w:ascii="Times New Roman" w:hAnsi="Times New Roman"/>
                <w:b w:val="0"/>
              </w:rPr>
              <w:t>w Pszowie</w:t>
            </w:r>
            <w:r w:rsidRPr="00BE7214">
              <w:rPr>
                <w:rFonts w:ascii="Times New Roman" w:hAnsi="Times New Roman"/>
                <w:b w:val="0"/>
              </w:rPr>
              <w:t>.</w:t>
            </w:r>
          </w:p>
          <w:p w14:paraId="11E66A6E" w14:textId="77777777" w:rsidR="00456274" w:rsidRPr="00BE7214" w:rsidRDefault="00456274">
            <w:pPr>
              <w:pStyle w:val="Tekstpodstawowy3"/>
              <w:rPr>
                <w:rFonts w:ascii="Times New Roman" w:hAnsi="Times New Roman"/>
                <w:b w:val="0"/>
                <w:sz w:val="14"/>
              </w:rPr>
            </w:pPr>
          </w:p>
          <w:p w14:paraId="4F8DC36B" w14:textId="77777777"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 xml:space="preserve">TERMIN </w:t>
            </w:r>
            <w:r w:rsidR="00AA3315">
              <w:rPr>
                <w:rFonts w:ascii="Times New Roman" w:hAnsi="Times New Roman"/>
              </w:rPr>
              <w:t>ZAŁATWIENIA SPRAWY</w:t>
            </w:r>
            <w:r w:rsidRPr="00BE7214">
              <w:rPr>
                <w:rFonts w:ascii="Times New Roman" w:hAnsi="Times New Roman"/>
              </w:rPr>
              <w:t>:</w:t>
            </w:r>
          </w:p>
          <w:p w14:paraId="0C8EC853" w14:textId="77777777" w:rsidR="00410277" w:rsidRPr="00BE7214" w:rsidRDefault="00410277" w:rsidP="00410277">
            <w:pPr>
              <w:pStyle w:val="Tekstpodstawowy"/>
              <w:numPr>
                <w:ilvl w:val="0"/>
                <w:numId w:val="10"/>
              </w:numPr>
              <w:ind w:right="497"/>
              <w:jc w:val="both"/>
              <w:rPr>
                <w:color w:val="auto"/>
              </w:rPr>
            </w:pPr>
            <w:r w:rsidRPr="00BE7214">
              <w:rPr>
                <w:color w:val="auto"/>
              </w:rPr>
              <w:t>do 1 miesiąca</w:t>
            </w:r>
          </w:p>
          <w:p w14:paraId="5CA7D392" w14:textId="77777777" w:rsidR="00456274" w:rsidRDefault="00410277" w:rsidP="00410277">
            <w:pPr>
              <w:pStyle w:val="Tekstpodstawowy"/>
              <w:numPr>
                <w:ilvl w:val="0"/>
                <w:numId w:val="10"/>
              </w:numPr>
              <w:ind w:right="497"/>
              <w:jc w:val="both"/>
              <w:rPr>
                <w:color w:val="auto"/>
              </w:rPr>
            </w:pPr>
            <w:r w:rsidRPr="00BE7214">
              <w:rPr>
                <w:color w:val="auto"/>
              </w:rPr>
              <w:t>do 2 miesięcy sprawy szczególnie skomplikowane</w:t>
            </w:r>
            <w:r w:rsidR="00456274" w:rsidRPr="00BE7214">
              <w:rPr>
                <w:color w:val="auto"/>
              </w:rPr>
              <w:t>.</w:t>
            </w:r>
          </w:p>
          <w:p w14:paraId="2D6C6374" w14:textId="77777777" w:rsidR="009A459A" w:rsidRPr="00BE7214" w:rsidRDefault="009A459A" w:rsidP="009A459A">
            <w:pPr>
              <w:pStyle w:val="Tekstpodstawowy"/>
              <w:ind w:left="720" w:right="497"/>
              <w:jc w:val="both"/>
              <w:rPr>
                <w:color w:val="auto"/>
              </w:rPr>
            </w:pPr>
          </w:p>
          <w:p w14:paraId="323023B2" w14:textId="77777777"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TRYB ODWOŁAWCZY:</w:t>
            </w:r>
          </w:p>
          <w:p w14:paraId="7BD6333C" w14:textId="77777777" w:rsidR="00EC5D03" w:rsidRPr="00BE7214" w:rsidRDefault="00EC5D03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BE7214">
              <w:rPr>
                <w:rFonts w:ascii="Times New Roman" w:hAnsi="Times New Roman"/>
                <w:b w:val="0"/>
              </w:rPr>
              <w:t xml:space="preserve">Od decyzji wydanej przez Kierownika USC </w:t>
            </w:r>
            <w:r w:rsidR="00CE0A2A">
              <w:rPr>
                <w:rFonts w:ascii="Times New Roman" w:hAnsi="Times New Roman"/>
                <w:b w:val="0"/>
              </w:rPr>
              <w:t xml:space="preserve"> w Pszowie</w:t>
            </w:r>
            <w:r w:rsidRPr="00BE7214">
              <w:rPr>
                <w:rFonts w:ascii="Times New Roman" w:hAnsi="Times New Roman"/>
                <w:b w:val="0"/>
              </w:rPr>
              <w:t xml:space="preserve">, przysługuje odwołanie do Wojewody </w:t>
            </w:r>
            <w:r w:rsidR="00CE0A2A">
              <w:rPr>
                <w:rFonts w:ascii="Times New Roman" w:hAnsi="Times New Roman"/>
                <w:b w:val="0"/>
              </w:rPr>
              <w:t>Śląskiego</w:t>
            </w:r>
            <w:r w:rsidRPr="00BE7214">
              <w:rPr>
                <w:rFonts w:ascii="Times New Roman" w:hAnsi="Times New Roman"/>
                <w:b w:val="0"/>
              </w:rPr>
              <w:t xml:space="preserve"> za pośrednictwem </w:t>
            </w:r>
            <w:r w:rsidR="00AA3315">
              <w:rPr>
                <w:rFonts w:ascii="Times New Roman" w:hAnsi="Times New Roman"/>
                <w:b w:val="0"/>
              </w:rPr>
              <w:t>K</w:t>
            </w:r>
            <w:r w:rsidRPr="00BE7214">
              <w:rPr>
                <w:rFonts w:ascii="Times New Roman" w:hAnsi="Times New Roman"/>
                <w:b w:val="0"/>
              </w:rPr>
              <w:t>ierownika USC, w terminie 14 od dnia jej doręczenia.</w:t>
            </w:r>
          </w:p>
          <w:p w14:paraId="63788140" w14:textId="77777777" w:rsidR="00456274" w:rsidRPr="00BE7214" w:rsidRDefault="00456274">
            <w:pPr>
              <w:pStyle w:val="Tekstpodstawowy3"/>
              <w:rPr>
                <w:rFonts w:ascii="Times New Roman" w:hAnsi="Times New Roman"/>
                <w:b w:val="0"/>
                <w:sz w:val="14"/>
              </w:rPr>
            </w:pPr>
          </w:p>
          <w:p w14:paraId="21036937" w14:textId="77777777"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UWAGI:</w:t>
            </w:r>
          </w:p>
          <w:p w14:paraId="1AE82B37" w14:textId="77777777" w:rsidR="00456274" w:rsidRDefault="00AA3315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9A459A">
              <w:rPr>
                <w:b/>
                <w:szCs w:val="18"/>
              </w:rPr>
              <w:t xml:space="preserve">Zmiana </w:t>
            </w:r>
            <w:r w:rsidR="001967AE" w:rsidRPr="009A459A">
              <w:rPr>
                <w:b/>
                <w:szCs w:val="18"/>
              </w:rPr>
              <w:t>nazwiska</w:t>
            </w:r>
            <w:r w:rsidRPr="009A459A">
              <w:rPr>
                <w:b/>
                <w:szCs w:val="18"/>
              </w:rPr>
              <w:t xml:space="preserve"> małoletniego dziecka </w:t>
            </w:r>
            <w:r>
              <w:rPr>
                <w:szCs w:val="18"/>
              </w:rPr>
              <w:t>następuje na pisemny wniosek przedstawiciela ustawowego dziecka, za zgodą drugiego</w:t>
            </w:r>
            <w:r w:rsidR="00911982">
              <w:rPr>
                <w:szCs w:val="18"/>
              </w:rPr>
              <w:t xml:space="preserve"> z rodziców</w:t>
            </w:r>
            <w:r>
              <w:rPr>
                <w:szCs w:val="18"/>
              </w:rPr>
              <w:t xml:space="preserve">, chyba </w:t>
            </w:r>
            <w:r w:rsidR="00410277" w:rsidRPr="00BE7214">
              <w:rPr>
                <w:szCs w:val="18"/>
              </w:rPr>
              <w:t>że</w:t>
            </w:r>
            <w:r>
              <w:rPr>
                <w:szCs w:val="18"/>
              </w:rPr>
              <w:t xml:space="preserve"> </w:t>
            </w:r>
            <w:r w:rsidR="00410277" w:rsidRPr="00BE7214">
              <w:rPr>
                <w:szCs w:val="18"/>
              </w:rPr>
              <w:t xml:space="preserve">nie ma </w:t>
            </w:r>
            <w:r>
              <w:rPr>
                <w:szCs w:val="18"/>
              </w:rPr>
              <w:t xml:space="preserve">on </w:t>
            </w:r>
            <w:r w:rsidR="00410277" w:rsidRPr="00BE7214">
              <w:rPr>
                <w:szCs w:val="18"/>
              </w:rPr>
              <w:t>pełnej zdolności do czynności prawnych, nie żyje</w:t>
            </w:r>
            <w:r w:rsidR="008D777B" w:rsidRPr="00BE7214">
              <w:rPr>
                <w:szCs w:val="18"/>
              </w:rPr>
              <w:t xml:space="preserve"> </w:t>
            </w:r>
            <w:r w:rsidR="00410277" w:rsidRPr="00BE7214">
              <w:rPr>
                <w:szCs w:val="18"/>
              </w:rPr>
              <w:t xml:space="preserve">bądź jest pozbawiony władzy rodzicielskiej </w:t>
            </w:r>
            <w:r w:rsidR="00D824DF" w:rsidRPr="00BE7214">
              <w:rPr>
                <w:szCs w:val="18"/>
              </w:rPr>
              <w:t xml:space="preserve">(należy przedstawić </w:t>
            </w:r>
            <w:r w:rsidR="001A5700" w:rsidRPr="00BE7214">
              <w:rPr>
                <w:szCs w:val="18"/>
              </w:rPr>
              <w:t xml:space="preserve">prawomocne </w:t>
            </w:r>
            <w:r w:rsidR="00D824DF" w:rsidRPr="00BE7214">
              <w:rPr>
                <w:szCs w:val="18"/>
              </w:rPr>
              <w:t>postanowienie sądu).</w:t>
            </w:r>
            <w:r w:rsidR="009A07A0" w:rsidRPr="00BE7214">
              <w:rPr>
                <w:szCs w:val="18"/>
              </w:rPr>
              <w:t xml:space="preserve"> W razie braku porozumienia między rodzicami każde z nich może zwrócić się o rozstrzygnięcie do </w:t>
            </w:r>
            <w:r w:rsidR="009A1527" w:rsidRPr="00BE7214">
              <w:rPr>
                <w:szCs w:val="18"/>
              </w:rPr>
              <w:t>sądu</w:t>
            </w:r>
            <w:r w:rsidR="001967AE">
              <w:rPr>
                <w:szCs w:val="18"/>
              </w:rPr>
              <w:t>. Decyzja co do zmiany nazwiska</w:t>
            </w:r>
            <w:r w:rsidR="009A07A0" w:rsidRPr="00BE7214">
              <w:rPr>
                <w:szCs w:val="18"/>
              </w:rPr>
              <w:t xml:space="preserve"> małoletniego dziecka zapada po uprawomocnieniu się postanowienia </w:t>
            </w:r>
            <w:r w:rsidR="008052DF" w:rsidRPr="00BE7214">
              <w:rPr>
                <w:szCs w:val="18"/>
              </w:rPr>
              <w:t>sądu</w:t>
            </w:r>
            <w:r w:rsidR="009A07A0" w:rsidRPr="00BE7214">
              <w:rPr>
                <w:szCs w:val="18"/>
              </w:rPr>
              <w:t>.</w:t>
            </w:r>
          </w:p>
          <w:p w14:paraId="57CE945A" w14:textId="77777777" w:rsidR="007920EA" w:rsidRDefault="007920EA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W przypadku złożenia wniosku o zmianę </w:t>
            </w:r>
            <w:r w:rsidR="001967AE">
              <w:rPr>
                <w:szCs w:val="18"/>
              </w:rPr>
              <w:t>nazwiska</w:t>
            </w:r>
            <w:r>
              <w:rPr>
                <w:szCs w:val="18"/>
              </w:rPr>
              <w:t xml:space="preserve"> małoletniego dziecka przez jednego z rodziców </w:t>
            </w:r>
            <w:r w:rsidR="00AF02DE">
              <w:rPr>
                <w:szCs w:val="18"/>
              </w:rPr>
              <w:t xml:space="preserve">lub o zmianę nazwiska rodzica z rozciągnięciem zmiany na małoletnie dziecko </w:t>
            </w:r>
            <w:r>
              <w:rPr>
                <w:szCs w:val="18"/>
              </w:rPr>
              <w:t xml:space="preserve">wymagana jest zgoda drugiego </w:t>
            </w:r>
            <w:r w:rsidR="00911982">
              <w:rPr>
                <w:szCs w:val="18"/>
              </w:rPr>
              <w:t>z rodziców</w:t>
            </w:r>
            <w:r>
              <w:rPr>
                <w:szCs w:val="18"/>
              </w:rPr>
              <w:t xml:space="preserve"> wyrażona osobiście przed Kierowaniem lub Zastępca Kierownika USC bądź w formie pisemnej z podpisem potwierdzonym notarialnie.</w:t>
            </w:r>
          </w:p>
          <w:p w14:paraId="2B1E2374" w14:textId="77777777" w:rsidR="009A459A" w:rsidRPr="009A459A" w:rsidRDefault="009A459A" w:rsidP="009A459A">
            <w:pPr>
              <w:ind w:left="720" w:right="497"/>
              <w:jc w:val="both"/>
              <w:rPr>
                <w:sz w:val="10"/>
                <w:szCs w:val="10"/>
              </w:rPr>
            </w:pPr>
          </w:p>
          <w:p w14:paraId="3E42DC0D" w14:textId="77777777" w:rsidR="00D824DF" w:rsidRDefault="00D824DF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9A459A">
              <w:rPr>
                <w:b/>
                <w:szCs w:val="18"/>
              </w:rPr>
              <w:t>Gdy dziecko skończyło 1</w:t>
            </w:r>
            <w:r w:rsidR="001A5700" w:rsidRPr="009A459A">
              <w:rPr>
                <w:b/>
                <w:szCs w:val="18"/>
              </w:rPr>
              <w:t>3</w:t>
            </w:r>
            <w:r w:rsidRPr="009A459A">
              <w:rPr>
                <w:b/>
                <w:szCs w:val="18"/>
              </w:rPr>
              <w:t xml:space="preserve"> lat</w:t>
            </w:r>
            <w:r w:rsidRPr="00BE7214">
              <w:rPr>
                <w:szCs w:val="18"/>
              </w:rPr>
              <w:t xml:space="preserve"> po</w:t>
            </w:r>
            <w:r w:rsidR="000613BE">
              <w:rPr>
                <w:szCs w:val="18"/>
              </w:rPr>
              <w:t>trzebna jest jego pisemna zgoda wyrażona osobiście przed Kierownik</w:t>
            </w:r>
            <w:r w:rsidR="007920EA">
              <w:rPr>
                <w:szCs w:val="18"/>
              </w:rPr>
              <w:t>iem lub Zastępcą Kierownika USC bądź w formie pisemnej z podpisem potwierdzonym notarialnie.</w:t>
            </w:r>
          </w:p>
          <w:p w14:paraId="2600C06E" w14:textId="77777777" w:rsidR="000431F8" w:rsidRPr="00BE7214" w:rsidRDefault="000431F8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Jeżeli wnioskodawca i jego małoletnie dzieci nie posiadają aktów stanu cywilnego sporządzonych na terytorium RP wraz z wnioskiem o zmianę </w:t>
            </w:r>
            <w:r w:rsidR="00AF02DE">
              <w:rPr>
                <w:szCs w:val="18"/>
              </w:rPr>
              <w:t>nazwiska</w:t>
            </w:r>
            <w:r>
              <w:rPr>
                <w:szCs w:val="18"/>
              </w:rPr>
              <w:t xml:space="preserve"> składa się wniosek o transkrypcję zagranicznych dokumentów stanu cywilnego.</w:t>
            </w:r>
          </w:p>
          <w:p w14:paraId="05E31069" w14:textId="77777777" w:rsidR="006A0BFB" w:rsidRPr="00BE7214" w:rsidRDefault="006A0BFB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 xml:space="preserve">Po zmianie </w:t>
            </w:r>
            <w:r w:rsidR="00AF02DE">
              <w:rPr>
                <w:szCs w:val="18"/>
              </w:rPr>
              <w:t>nazwisko nie może składać się więcej niż z dwóch członów, chyba że osoba ubiegająca się o zmianę nazwiska nosi nazwisko wieloczłonowe, zgodnie z przepisami prawa państwa, którego się obywatelstwo również posiada.</w:t>
            </w:r>
          </w:p>
          <w:p w14:paraId="72F93474" w14:textId="77777777" w:rsidR="00D76B9D" w:rsidRPr="00BE7214" w:rsidRDefault="00D76B9D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Zwolnione z opłaty skarbowej są decyzje o zmian</w:t>
            </w:r>
            <w:r w:rsidR="000E2912" w:rsidRPr="00BE7214">
              <w:rPr>
                <w:szCs w:val="18"/>
              </w:rPr>
              <w:t>ie</w:t>
            </w:r>
            <w:r w:rsidR="00425650" w:rsidRPr="00BE7214">
              <w:rPr>
                <w:szCs w:val="18"/>
              </w:rPr>
              <w:t xml:space="preserve"> </w:t>
            </w:r>
            <w:r w:rsidR="00AF02DE">
              <w:rPr>
                <w:szCs w:val="18"/>
              </w:rPr>
              <w:t>nazwiska</w:t>
            </w:r>
            <w:r w:rsidRPr="00BE7214">
              <w:rPr>
                <w:szCs w:val="18"/>
              </w:rPr>
              <w:t xml:space="preserve"> jeżeli wnioskodawca udokumentuje stan ubóstwa.</w:t>
            </w:r>
          </w:p>
          <w:p w14:paraId="5D5E3BB4" w14:textId="77777777" w:rsidR="00A42229" w:rsidRPr="00BE7214" w:rsidRDefault="00D0726E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7022CF">
              <w:rPr>
                <w:b/>
                <w:szCs w:val="18"/>
              </w:rPr>
              <w:t xml:space="preserve">Zmiany </w:t>
            </w:r>
            <w:r w:rsidR="00AF02DE" w:rsidRPr="007022CF">
              <w:rPr>
                <w:b/>
                <w:szCs w:val="18"/>
              </w:rPr>
              <w:t>nazwiska</w:t>
            </w:r>
            <w:r w:rsidRPr="007022CF">
              <w:rPr>
                <w:b/>
                <w:szCs w:val="18"/>
              </w:rPr>
              <w:t xml:space="preserve"> można dokonać wyłącznie z ważnych powodów</w:t>
            </w:r>
            <w:r w:rsidRPr="007022CF">
              <w:rPr>
                <w:szCs w:val="18"/>
              </w:rPr>
              <w:t>,</w:t>
            </w:r>
            <w:r w:rsidRPr="00BE7214">
              <w:rPr>
                <w:szCs w:val="18"/>
              </w:rPr>
              <w:t xml:space="preserve"> w szczególności, gdy dotyczą zmiany:</w:t>
            </w:r>
          </w:p>
          <w:p w14:paraId="03254215" w14:textId="77777777" w:rsidR="00D0726E" w:rsidRPr="00BE7214" w:rsidRDefault="00AF02D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lastRenderedPageBreak/>
              <w:t>nazwiska ośmieszającego lub bielicującego z godnością człowieka,</w:t>
            </w:r>
          </w:p>
          <w:p w14:paraId="4764E35D" w14:textId="77777777" w:rsidR="00D0726E" w:rsidRPr="00BE7214" w:rsidRDefault="00AF02D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t>na nazwisko</w:t>
            </w:r>
            <w:r w:rsidR="00D0726E" w:rsidRPr="00BE7214">
              <w:rPr>
                <w:szCs w:val="18"/>
              </w:rPr>
              <w:t xml:space="preserve"> używane,</w:t>
            </w:r>
          </w:p>
          <w:p w14:paraId="0473486C" w14:textId="77777777" w:rsidR="00D0726E" w:rsidRPr="00BE7214" w:rsidRDefault="00AF02D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t>na nazwisko</w:t>
            </w:r>
            <w:r w:rsidR="00D0726E" w:rsidRPr="00BE7214">
              <w:rPr>
                <w:szCs w:val="18"/>
              </w:rPr>
              <w:t>, które zostało bezprawnie zmienione,</w:t>
            </w:r>
          </w:p>
          <w:p w14:paraId="55AE1559" w14:textId="77777777" w:rsidR="00D0726E" w:rsidRDefault="00AF02D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t>na nazwisko</w:t>
            </w:r>
            <w:r w:rsidR="00D0726E" w:rsidRPr="00BE7214">
              <w:rPr>
                <w:szCs w:val="18"/>
              </w:rPr>
              <w:t xml:space="preserve"> noszone zgodnie z przepisami prawa państwa, którego obywatelstwo również się posiada.</w:t>
            </w:r>
          </w:p>
          <w:p w14:paraId="1275E76E" w14:textId="77777777" w:rsidR="00821F49" w:rsidRPr="00BE7214" w:rsidRDefault="007A3B6F" w:rsidP="007A3B6F">
            <w:pPr>
              <w:tabs>
                <w:tab w:val="left" w:pos="650"/>
              </w:tabs>
              <w:ind w:left="650" w:right="497" w:hanging="360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821F49">
              <w:rPr>
                <w:szCs w:val="18"/>
              </w:rPr>
              <w:t>8. Nie dokonuje się zmiany nazwiska w przypadku ubiegania się o zmianę nazwisko historyczne,   wsławione w dziedzinie kultury, nauki, działalności politycznej, społecznej albo wojskow</w:t>
            </w:r>
            <w:r>
              <w:rPr>
                <w:szCs w:val="18"/>
              </w:rPr>
              <w:t>ej, chyba że</w:t>
            </w:r>
            <w:r w:rsidR="00821F49">
              <w:rPr>
                <w:szCs w:val="18"/>
              </w:rPr>
              <w:t xml:space="preserve"> osoba posiada członków rodziny o tym nazwisku.</w:t>
            </w:r>
          </w:p>
          <w:p w14:paraId="503C103F" w14:textId="77777777" w:rsidR="00D0726E" w:rsidRPr="00BE7214" w:rsidRDefault="00821F49" w:rsidP="00821F49">
            <w:pPr>
              <w:ind w:left="360" w:right="497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9.   </w:t>
            </w:r>
            <w:r w:rsidR="00D0726E" w:rsidRPr="00BE7214">
              <w:rPr>
                <w:szCs w:val="18"/>
              </w:rPr>
              <w:t>Zmi</w:t>
            </w:r>
            <w:r w:rsidR="00AF02DE">
              <w:rPr>
                <w:szCs w:val="18"/>
              </w:rPr>
              <w:t xml:space="preserve">ana nazwiska </w:t>
            </w:r>
            <w:r w:rsidR="007920EA">
              <w:rPr>
                <w:szCs w:val="18"/>
              </w:rPr>
              <w:t>następuje na</w:t>
            </w:r>
            <w:r w:rsidR="00D0726E" w:rsidRPr="00BE7214">
              <w:rPr>
                <w:szCs w:val="18"/>
              </w:rPr>
              <w:t xml:space="preserve"> wniosek osoby ubiegającej się o zmianę.</w:t>
            </w:r>
          </w:p>
          <w:p w14:paraId="2B481DF3" w14:textId="77777777" w:rsidR="00D0726E" w:rsidRPr="00BE7214" w:rsidRDefault="00D0726E" w:rsidP="006429F4">
            <w:pPr>
              <w:numPr>
                <w:ilvl w:val="0"/>
                <w:numId w:val="18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Wniosek o zmi</w:t>
            </w:r>
            <w:r w:rsidR="007920EA">
              <w:rPr>
                <w:szCs w:val="18"/>
              </w:rPr>
              <w:t xml:space="preserve">anę </w:t>
            </w:r>
            <w:r w:rsidR="00AF02DE">
              <w:rPr>
                <w:szCs w:val="18"/>
              </w:rPr>
              <w:t>nazwiska</w:t>
            </w:r>
            <w:r w:rsidR="007920EA">
              <w:rPr>
                <w:szCs w:val="18"/>
              </w:rPr>
              <w:t xml:space="preserve"> składa się</w:t>
            </w:r>
            <w:r w:rsidRPr="00BE7214">
              <w:rPr>
                <w:szCs w:val="18"/>
              </w:rPr>
              <w:t xml:space="preserve"> do </w:t>
            </w:r>
            <w:r w:rsidR="007920EA">
              <w:rPr>
                <w:szCs w:val="18"/>
              </w:rPr>
              <w:t xml:space="preserve">wybranego </w:t>
            </w:r>
            <w:r w:rsidRPr="00BE7214">
              <w:rPr>
                <w:szCs w:val="18"/>
              </w:rPr>
              <w:t xml:space="preserve">Kierownika USC (lub jego Zastępcy) </w:t>
            </w:r>
          </w:p>
          <w:p w14:paraId="08B1BDAF" w14:textId="77777777" w:rsidR="00D0726E" w:rsidRPr="00BE7214" w:rsidRDefault="00F02D1A" w:rsidP="006429F4">
            <w:pPr>
              <w:numPr>
                <w:ilvl w:val="0"/>
                <w:numId w:val="18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 xml:space="preserve">Osoby zamieszkałe za granicą wniosek o zmianę </w:t>
            </w:r>
            <w:r w:rsidR="00AF02DE">
              <w:rPr>
                <w:szCs w:val="18"/>
              </w:rPr>
              <w:t>nazwiska</w:t>
            </w:r>
            <w:r w:rsidR="00425650" w:rsidRPr="00BE7214">
              <w:rPr>
                <w:szCs w:val="18"/>
              </w:rPr>
              <w:t xml:space="preserve"> mogą złożyć za pośrednictwem</w:t>
            </w:r>
            <w:r w:rsidR="00AF02DE">
              <w:rPr>
                <w:szCs w:val="18"/>
              </w:rPr>
              <w:t xml:space="preserve"> </w:t>
            </w:r>
            <w:r w:rsidR="007A3B6F">
              <w:rPr>
                <w:szCs w:val="18"/>
              </w:rPr>
              <w:t xml:space="preserve">   </w:t>
            </w:r>
            <w:r w:rsidR="00AF02DE">
              <w:rPr>
                <w:szCs w:val="18"/>
              </w:rPr>
              <w:t>Konsula RP, wskazując kierownika USC, któremu wniosek ma być przekazany.</w:t>
            </w:r>
            <w:r w:rsidRPr="00BE7214">
              <w:rPr>
                <w:szCs w:val="18"/>
              </w:rPr>
              <w:t xml:space="preserve"> </w:t>
            </w:r>
          </w:p>
          <w:p w14:paraId="25C6A437" w14:textId="77777777" w:rsidR="00456274" w:rsidRPr="00BE7214" w:rsidRDefault="00456274">
            <w:pPr>
              <w:pStyle w:val="Tekstpodstawowy3"/>
              <w:rPr>
                <w:rFonts w:ascii="Times New Roman" w:hAnsi="Times New Roman"/>
                <w:b w:val="0"/>
                <w:bCs/>
                <w:sz w:val="6"/>
              </w:rPr>
            </w:pPr>
          </w:p>
          <w:p w14:paraId="509689F4" w14:textId="77777777"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PODSTAWA PRAWNA:</w:t>
            </w:r>
          </w:p>
          <w:p w14:paraId="3A37236B" w14:textId="77777777" w:rsidR="00390770" w:rsidRPr="00BE7214" w:rsidRDefault="00390770" w:rsidP="000D3337">
            <w:pPr>
              <w:pStyle w:val="Tekstpodstawowy3"/>
              <w:numPr>
                <w:ilvl w:val="1"/>
                <w:numId w:val="18"/>
              </w:numPr>
              <w:tabs>
                <w:tab w:val="clear" w:pos="1152"/>
                <w:tab w:val="num" w:pos="470"/>
              </w:tabs>
              <w:ind w:left="470" w:right="497"/>
              <w:jc w:val="both"/>
              <w:rPr>
                <w:rFonts w:ascii="Times New Roman" w:hAnsi="Times New Roman"/>
                <w:b w:val="0"/>
              </w:rPr>
            </w:pPr>
            <w:r w:rsidRPr="00BE7214">
              <w:rPr>
                <w:rFonts w:ascii="Times New Roman" w:hAnsi="Times New Roman"/>
                <w:b w:val="0"/>
              </w:rPr>
              <w:t>Ustawa z dnia 17 października 2008 r. o zmianie imienia i nazwiska</w:t>
            </w:r>
            <w:r w:rsidR="008E533E">
              <w:rPr>
                <w:rFonts w:ascii="Times New Roman" w:hAnsi="Times New Roman"/>
                <w:b w:val="0"/>
              </w:rPr>
              <w:t>.</w:t>
            </w:r>
          </w:p>
          <w:p w14:paraId="7056882D" w14:textId="77777777" w:rsidR="00587338" w:rsidRPr="00587338" w:rsidRDefault="00587338" w:rsidP="000D3337">
            <w:pPr>
              <w:numPr>
                <w:ilvl w:val="1"/>
                <w:numId w:val="18"/>
              </w:numPr>
              <w:tabs>
                <w:tab w:val="clear" w:pos="1152"/>
                <w:tab w:val="num" w:pos="470"/>
              </w:tabs>
              <w:ind w:left="470"/>
              <w:jc w:val="both"/>
            </w:pPr>
            <w:r w:rsidRPr="00587338">
              <w:t>Ustawa z dnia 14 czerwca 1960 r. – Kodeks postępowania administracyjnego</w:t>
            </w:r>
            <w:r w:rsidR="00B96D5D">
              <w:t>.</w:t>
            </w:r>
          </w:p>
          <w:p w14:paraId="42B30B0D" w14:textId="77777777" w:rsidR="000D3337" w:rsidRDefault="000D3337" w:rsidP="000D3337">
            <w:pPr>
              <w:numPr>
                <w:ilvl w:val="1"/>
                <w:numId w:val="18"/>
              </w:numPr>
              <w:tabs>
                <w:tab w:val="clear" w:pos="1152"/>
                <w:tab w:val="num" w:pos="470"/>
              </w:tabs>
              <w:ind w:left="470"/>
              <w:jc w:val="both"/>
            </w:pPr>
            <w:r>
              <w:t>Ustawa z dnia 16 listopada 2006 r. o opłacie skarbowej.</w:t>
            </w:r>
          </w:p>
          <w:p w14:paraId="69BBD05B" w14:textId="77777777" w:rsidR="00456274" w:rsidRPr="00BE7214" w:rsidRDefault="00456274">
            <w:pPr>
              <w:jc w:val="both"/>
              <w:rPr>
                <w:b/>
              </w:rPr>
            </w:pPr>
            <w:r w:rsidRPr="00BE7214">
              <w:rPr>
                <w:b/>
              </w:rPr>
              <w:t>ZAŁĄCZNIKI:</w:t>
            </w:r>
          </w:p>
          <w:p w14:paraId="65351CB5" w14:textId="77777777" w:rsidR="00456274" w:rsidRDefault="00B541EC" w:rsidP="009F771A">
            <w:pPr>
              <w:pStyle w:val="Tekstpodstawowy3"/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ind w:right="-2" w:hanging="115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Wniosek</w:t>
            </w:r>
            <w:r w:rsidR="009F771A">
              <w:rPr>
                <w:rFonts w:ascii="Times New Roman" w:hAnsi="Times New Roman"/>
                <w:b w:val="0"/>
                <w:bCs/>
              </w:rPr>
              <w:t xml:space="preserve"> o zmianę imienia/nazwiska osoby pełnoletniej.</w:t>
            </w:r>
          </w:p>
          <w:p w14:paraId="419B29F0" w14:textId="77777777" w:rsidR="009F771A" w:rsidRPr="00BE7214" w:rsidRDefault="00B541EC" w:rsidP="00AA3315">
            <w:pPr>
              <w:pStyle w:val="Tekstpodstawowy3"/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ind w:right="-2" w:hanging="115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Wniosek</w:t>
            </w:r>
            <w:r w:rsidR="009F771A">
              <w:rPr>
                <w:rFonts w:ascii="Times New Roman" w:hAnsi="Times New Roman"/>
                <w:b w:val="0"/>
                <w:bCs/>
              </w:rPr>
              <w:t xml:space="preserve"> o zmianę imienia/nazwiska osoby </w:t>
            </w:r>
            <w:r>
              <w:rPr>
                <w:rFonts w:ascii="Times New Roman" w:hAnsi="Times New Roman"/>
                <w:b w:val="0"/>
                <w:bCs/>
              </w:rPr>
              <w:t>mał</w:t>
            </w:r>
            <w:r w:rsidR="009F771A">
              <w:rPr>
                <w:rFonts w:ascii="Times New Roman" w:hAnsi="Times New Roman"/>
                <w:b w:val="0"/>
                <w:bCs/>
              </w:rPr>
              <w:t>oletniej.</w:t>
            </w:r>
          </w:p>
        </w:tc>
      </w:tr>
      <w:tr w:rsidR="00821F49" w:rsidRPr="00BE7214" w14:paraId="2F25E368" w14:textId="77777777" w:rsidTr="00821F4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</w:tcPr>
          <w:p w14:paraId="63C246E0" w14:textId="77777777" w:rsidR="00821F49" w:rsidRPr="00BE7214" w:rsidRDefault="00821F49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</w:tc>
      </w:tr>
    </w:tbl>
    <w:p w14:paraId="5B91D310" w14:textId="77777777" w:rsidR="00456274" w:rsidRPr="00BE721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14:paraId="045AF531" w14:textId="77777777" w:rsidR="00456274" w:rsidRPr="00BE721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14:paraId="307D0D40" w14:textId="77777777"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14:paraId="48722FC9" w14:textId="77777777"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p w14:paraId="5F9FFC32" w14:textId="77777777"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p w14:paraId="179B03A0" w14:textId="77777777"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p w14:paraId="30E6D576" w14:textId="77777777"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sectPr w:rsidR="009F771A" w:rsidSect="009F771A">
      <w:pgSz w:w="11906" w:h="16838" w:code="9"/>
      <w:pgMar w:top="719" w:right="851" w:bottom="539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CFE4" w14:textId="77777777" w:rsidR="00E619BC" w:rsidRDefault="00E619BC">
      <w:r>
        <w:separator/>
      </w:r>
    </w:p>
  </w:endnote>
  <w:endnote w:type="continuationSeparator" w:id="0">
    <w:p w14:paraId="24642E7F" w14:textId="77777777" w:rsidR="00E619BC" w:rsidRDefault="00E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E03B" w14:textId="77777777" w:rsidR="00E619BC" w:rsidRDefault="00E619BC">
      <w:r>
        <w:separator/>
      </w:r>
    </w:p>
  </w:footnote>
  <w:footnote w:type="continuationSeparator" w:id="0">
    <w:p w14:paraId="77EDDD85" w14:textId="77777777" w:rsidR="00E619BC" w:rsidRDefault="00E6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91C"/>
    <w:multiLevelType w:val="hybridMultilevel"/>
    <w:tmpl w:val="2AE27ABC"/>
    <w:lvl w:ilvl="0" w:tplc="7B18A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D6987"/>
    <w:multiLevelType w:val="hybridMultilevel"/>
    <w:tmpl w:val="B23AFB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9407C"/>
    <w:multiLevelType w:val="hybridMultilevel"/>
    <w:tmpl w:val="0C380AC6"/>
    <w:lvl w:ilvl="0" w:tplc="867A9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71F22"/>
    <w:multiLevelType w:val="hybridMultilevel"/>
    <w:tmpl w:val="68806CA8"/>
    <w:lvl w:ilvl="0" w:tplc="08888D62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D7E92"/>
    <w:multiLevelType w:val="hybridMultilevel"/>
    <w:tmpl w:val="92228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D06A1"/>
    <w:multiLevelType w:val="hybridMultilevel"/>
    <w:tmpl w:val="47FE3C84"/>
    <w:lvl w:ilvl="0" w:tplc="7B18A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EC1C1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B947C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27287"/>
    <w:multiLevelType w:val="hybridMultilevel"/>
    <w:tmpl w:val="AC0E29D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1269B"/>
    <w:multiLevelType w:val="hybridMultilevel"/>
    <w:tmpl w:val="822077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80142"/>
    <w:multiLevelType w:val="hybridMultilevel"/>
    <w:tmpl w:val="79682040"/>
    <w:lvl w:ilvl="0" w:tplc="693ECA70">
      <w:start w:val="10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 w15:restartNumberingAfterBreak="0">
    <w:nsid w:val="40B70003"/>
    <w:multiLevelType w:val="hybridMultilevel"/>
    <w:tmpl w:val="D89085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420F31"/>
    <w:multiLevelType w:val="hybridMultilevel"/>
    <w:tmpl w:val="2CF6526A"/>
    <w:lvl w:ilvl="0" w:tplc="7A06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A4D88"/>
    <w:multiLevelType w:val="hybridMultilevel"/>
    <w:tmpl w:val="4656E6CA"/>
    <w:lvl w:ilvl="0" w:tplc="6320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7653F"/>
    <w:multiLevelType w:val="hybridMultilevel"/>
    <w:tmpl w:val="AA3E7D96"/>
    <w:lvl w:ilvl="0" w:tplc="9A2890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C4DC6"/>
    <w:multiLevelType w:val="hybridMultilevel"/>
    <w:tmpl w:val="95402EE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5120E"/>
    <w:multiLevelType w:val="hybridMultilevel"/>
    <w:tmpl w:val="1A78D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924858"/>
    <w:multiLevelType w:val="hybridMultilevel"/>
    <w:tmpl w:val="18F60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540E1"/>
    <w:multiLevelType w:val="hybridMultilevel"/>
    <w:tmpl w:val="152EEA68"/>
    <w:lvl w:ilvl="0" w:tplc="48B47DA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822770376">
    <w:abstractNumId w:val="5"/>
  </w:num>
  <w:num w:numId="2" w16cid:durableId="2015911712">
    <w:abstractNumId w:val="11"/>
  </w:num>
  <w:num w:numId="3" w16cid:durableId="618994404">
    <w:abstractNumId w:val="13"/>
  </w:num>
  <w:num w:numId="4" w16cid:durableId="1146584217">
    <w:abstractNumId w:val="16"/>
  </w:num>
  <w:num w:numId="5" w16cid:durableId="1517841812">
    <w:abstractNumId w:val="6"/>
  </w:num>
  <w:num w:numId="6" w16cid:durableId="206141322">
    <w:abstractNumId w:val="15"/>
  </w:num>
  <w:num w:numId="7" w16cid:durableId="1034766876">
    <w:abstractNumId w:val="2"/>
  </w:num>
  <w:num w:numId="8" w16cid:durableId="1696424578">
    <w:abstractNumId w:val="12"/>
  </w:num>
  <w:num w:numId="9" w16cid:durableId="1852792097">
    <w:abstractNumId w:val="10"/>
  </w:num>
  <w:num w:numId="10" w16cid:durableId="2133203465">
    <w:abstractNumId w:val="1"/>
  </w:num>
  <w:num w:numId="11" w16cid:durableId="1935702232">
    <w:abstractNumId w:val="9"/>
  </w:num>
  <w:num w:numId="12" w16cid:durableId="1259634064">
    <w:abstractNumId w:val="0"/>
  </w:num>
  <w:num w:numId="13" w16cid:durableId="1336301855">
    <w:abstractNumId w:val="14"/>
  </w:num>
  <w:num w:numId="14" w16cid:durableId="874079662">
    <w:abstractNumId w:val="7"/>
  </w:num>
  <w:num w:numId="15" w16cid:durableId="23142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4069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835495">
    <w:abstractNumId w:val="17"/>
  </w:num>
  <w:num w:numId="18" w16cid:durableId="2118521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DD"/>
    <w:rsid w:val="000431F8"/>
    <w:rsid w:val="000451F5"/>
    <w:rsid w:val="0004683C"/>
    <w:rsid w:val="00051A8C"/>
    <w:rsid w:val="00053B6F"/>
    <w:rsid w:val="000613BE"/>
    <w:rsid w:val="000A5875"/>
    <w:rsid w:val="000D3337"/>
    <w:rsid w:val="000E2912"/>
    <w:rsid w:val="000F11A4"/>
    <w:rsid w:val="000F7690"/>
    <w:rsid w:val="00143EA1"/>
    <w:rsid w:val="00144BFA"/>
    <w:rsid w:val="001832F4"/>
    <w:rsid w:val="001967AE"/>
    <w:rsid w:val="00196F45"/>
    <w:rsid w:val="001A5700"/>
    <w:rsid w:val="00206303"/>
    <w:rsid w:val="00217103"/>
    <w:rsid w:val="00247E53"/>
    <w:rsid w:val="002502A7"/>
    <w:rsid w:val="00272699"/>
    <w:rsid w:val="00272934"/>
    <w:rsid w:val="00297158"/>
    <w:rsid w:val="002A00E3"/>
    <w:rsid w:val="002A5A40"/>
    <w:rsid w:val="002B1231"/>
    <w:rsid w:val="002F44D9"/>
    <w:rsid w:val="003258C0"/>
    <w:rsid w:val="00327B13"/>
    <w:rsid w:val="0038297B"/>
    <w:rsid w:val="00390770"/>
    <w:rsid w:val="00392504"/>
    <w:rsid w:val="003926ED"/>
    <w:rsid w:val="003B6045"/>
    <w:rsid w:val="003B77BA"/>
    <w:rsid w:val="003C63E7"/>
    <w:rsid w:val="00403033"/>
    <w:rsid w:val="00410277"/>
    <w:rsid w:val="00425650"/>
    <w:rsid w:val="00456274"/>
    <w:rsid w:val="00485423"/>
    <w:rsid w:val="004854C6"/>
    <w:rsid w:val="00520AB7"/>
    <w:rsid w:val="00535C3C"/>
    <w:rsid w:val="00540B21"/>
    <w:rsid w:val="00587338"/>
    <w:rsid w:val="005A25EB"/>
    <w:rsid w:val="006215A4"/>
    <w:rsid w:val="0062374D"/>
    <w:rsid w:val="006274DC"/>
    <w:rsid w:val="00627572"/>
    <w:rsid w:val="006367A7"/>
    <w:rsid w:val="006429F4"/>
    <w:rsid w:val="00650BF6"/>
    <w:rsid w:val="006A0BFB"/>
    <w:rsid w:val="006A3411"/>
    <w:rsid w:val="006B79CD"/>
    <w:rsid w:val="006C15C6"/>
    <w:rsid w:val="006C52A6"/>
    <w:rsid w:val="007022CF"/>
    <w:rsid w:val="00705F06"/>
    <w:rsid w:val="007344C6"/>
    <w:rsid w:val="00754BB9"/>
    <w:rsid w:val="0077548E"/>
    <w:rsid w:val="00784BF5"/>
    <w:rsid w:val="007920EA"/>
    <w:rsid w:val="007A3B6F"/>
    <w:rsid w:val="007B0909"/>
    <w:rsid w:val="007B0F96"/>
    <w:rsid w:val="007F49DD"/>
    <w:rsid w:val="007F7E62"/>
    <w:rsid w:val="008052DF"/>
    <w:rsid w:val="00820203"/>
    <w:rsid w:val="00821F49"/>
    <w:rsid w:val="00857DBC"/>
    <w:rsid w:val="00884B83"/>
    <w:rsid w:val="008D1F98"/>
    <w:rsid w:val="008D7685"/>
    <w:rsid w:val="008D777B"/>
    <w:rsid w:val="008E533E"/>
    <w:rsid w:val="008E5D5A"/>
    <w:rsid w:val="00911982"/>
    <w:rsid w:val="00965813"/>
    <w:rsid w:val="00990EE4"/>
    <w:rsid w:val="00996543"/>
    <w:rsid w:val="009A07A0"/>
    <w:rsid w:val="009A1527"/>
    <w:rsid w:val="009A459A"/>
    <w:rsid w:val="009F771A"/>
    <w:rsid w:val="00A23167"/>
    <w:rsid w:val="00A42229"/>
    <w:rsid w:val="00A56ABC"/>
    <w:rsid w:val="00A731E1"/>
    <w:rsid w:val="00AA3315"/>
    <w:rsid w:val="00AF02DE"/>
    <w:rsid w:val="00B25743"/>
    <w:rsid w:val="00B541EC"/>
    <w:rsid w:val="00B83DF0"/>
    <w:rsid w:val="00B96D5D"/>
    <w:rsid w:val="00B97107"/>
    <w:rsid w:val="00BA123D"/>
    <w:rsid w:val="00BA41B6"/>
    <w:rsid w:val="00BE7214"/>
    <w:rsid w:val="00C25238"/>
    <w:rsid w:val="00C51D58"/>
    <w:rsid w:val="00C57DC8"/>
    <w:rsid w:val="00C703BE"/>
    <w:rsid w:val="00C928E5"/>
    <w:rsid w:val="00CC43A0"/>
    <w:rsid w:val="00CE0A2A"/>
    <w:rsid w:val="00D0726E"/>
    <w:rsid w:val="00D1567D"/>
    <w:rsid w:val="00D76B9D"/>
    <w:rsid w:val="00D824DF"/>
    <w:rsid w:val="00D87B5F"/>
    <w:rsid w:val="00DA59E2"/>
    <w:rsid w:val="00DB5052"/>
    <w:rsid w:val="00DC4FBF"/>
    <w:rsid w:val="00E30296"/>
    <w:rsid w:val="00E4733F"/>
    <w:rsid w:val="00E619BC"/>
    <w:rsid w:val="00E86DC1"/>
    <w:rsid w:val="00EC5D03"/>
    <w:rsid w:val="00EF2E08"/>
    <w:rsid w:val="00EF78E2"/>
    <w:rsid w:val="00F02D1A"/>
    <w:rsid w:val="00F2222D"/>
    <w:rsid w:val="00F32815"/>
    <w:rsid w:val="00F377F4"/>
    <w:rsid w:val="00F421AB"/>
    <w:rsid w:val="00F43D0E"/>
    <w:rsid w:val="00F45751"/>
    <w:rsid w:val="00F54573"/>
    <w:rsid w:val="00F558F9"/>
    <w:rsid w:val="00F71E56"/>
    <w:rsid w:val="00FA5902"/>
    <w:rsid w:val="00FE08D2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367C16"/>
  <w15:chartTrackingRefBased/>
  <w15:docId w15:val="{64016994-5402-4A3F-A739-A214F9C8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podstawowy">
    <w:name w:val="Body Text"/>
    <w:basedOn w:val="Normalny"/>
    <w:rPr>
      <w:color w:val="333333"/>
      <w:szCs w:val="18"/>
    </w:r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sid w:val="000431F8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325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Aleksander Kloc</cp:lastModifiedBy>
  <cp:revision>2</cp:revision>
  <cp:lastPrinted>2015-02-26T10:16:00Z</cp:lastPrinted>
  <dcterms:created xsi:type="dcterms:W3CDTF">2026-05-11T13:13:00Z</dcterms:created>
  <dcterms:modified xsi:type="dcterms:W3CDTF">2026-05-11T13:13:00Z</dcterms:modified>
</cp:coreProperties>
</file>